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(наименование территориального органа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Федеральной службы судебных приставов)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__________________________________________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(Ф.И.О. судебного пристава-исполнителя)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адрес: ____________________________________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Исполнительное производство N 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от _______________________________________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(ваши Ф.И.О.)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адрес: ___________________________________,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ahoma" w:hAnsi="Tahoma" w:eastAsia="Times New Roman" w:cs="Tahoma"/>
          <w:color w:val="000000"/>
          <w:sz w:val="20"/>
          <w:szCs w:val="20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телефон: ______________, факс: ____________,</w:t>
      </w:r>
    </w:p>
    <w:p>
      <w:pPr>
        <w:pStyle w:val="Normal"/>
        <w:spacing w:lineRule="auto" w:line="240" w:before="0"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адрес электронной почты: ___________________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ahoma"/>
          <w:color w:val="000000"/>
          <w:sz w:val="24"/>
          <w:szCs w:val="24"/>
          <w:lang w:eastAsia="ru-RU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>
      <w:pPr>
        <w:pStyle w:val="Normal"/>
        <w:spacing w:lineRule="auto" w:line="240"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b/>
          <w:bCs/>
          <w:color w:val="000000"/>
          <w:sz w:val="24"/>
          <w:szCs w:val="24"/>
          <w:lang w:eastAsia="ru-RU"/>
        </w:rPr>
        <w:t>о снятии ареста с карты МИР и возврате денежных средств</w:t>
      </w:r>
    </w:p>
    <w:p>
      <w:pPr>
        <w:pStyle w:val="Normal"/>
        <w:spacing w:lineRule="atLeast" w:line="300" w:before="0" w:after="0"/>
        <w:jc w:val="right"/>
        <w:textAlignment w:val="baseline"/>
        <w:rPr>
          <w:rFonts w:eastAsia="Times New Roman" w:cs="Tahoma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В отношении меня, ______________________________, возбуждено исполнительное производство №__________________от_________________на основании Судебного приказа от ______________ № _____________ Судебного участка № _____________________ судебного района_________________ области. 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eastAsia="Times New Roman" w:cs="Tahoma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По данному исполнительному производству с моего счета в ПАО БАНК  № ______________(реквизиты счета) «____» ноября 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 списаны денежные средства в размере ________________________________(сумма списания). 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eastAsia="Times New Roman" w:cs="Tahoma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Согласно ст. 101 Федерального закона № от 2 октября 2007 г. N 229-ФЗ "Об исполнительном производстве" имеются виды доходов, на которые не может быть обращено взыскание. 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Списанные денежные средства являются детскими пособиями, назначенными в связи с ________________________. Данное обстоятельство подтверждается 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(справка с работы, из ФСС, ПФР).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eastAsia="Times New Roman" w:cs="Tahoma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Учитывая 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вышеизложенное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>
      <w:pPr>
        <w:pStyle w:val="Normal"/>
        <w:spacing w:lineRule="atLeast" w:line="300" w:before="0"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прошу 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1.   Снять арест с карты __________________________, поскольку туда поступают выплаты на ребенка, которые не подлежать взысканию;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2. В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ернуть денежные средства, удержанные незаконно, в размере _____________________(сумма возврата) на мою карту ______________________. 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eastAsia="Times New Roman" w:cs="Tahoma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Приложения: 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1. Постановление об исполнительном производстве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>2. Документ подтверждающий списание в счет исполнительного производства (выписка по счету) 3. Документ, подтверждающий начисление и установление соц. выплаты, характер соц. выплаты (для определения вида поступления и относимости к указанной статье № 101)</w:t>
      </w:r>
    </w:p>
    <w:p>
      <w:pPr>
        <w:pStyle w:val="Normal"/>
        <w:spacing w:lineRule="atLeast" w:line="300" w:before="0" w:after="0"/>
        <w:jc w:val="both"/>
        <w:textAlignment w:val="baseline"/>
        <w:rPr>
          <w:rFonts w:eastAsia="Times New Roman" w:cs="Tahoma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00" w:before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color w:val="000000"/>
          <w:sz w:val="24"/>
          <w:szCs w:val="24"/>
          <w:lang w:eastAsia="ru-RU"/>
        </w:rPr>
        <w:t xml:space="preserve">Дата                          подпись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36e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s12" w:customStyle="1">
    <w:name w:val="fs12"/>
    <w:basedOn w:val="DefaultParagraphFont"/>
    <w:qFormat/>
    <w:rsid w:val="00c8264a"/>
    <w:rPr/>
  </w:style>
  <w:style w:type="character" w:styleId="Ff1" w:customStyle="1">
    <w:name w:val="ff1"/>
    <w:basedOn w:val="DefaultParagraphFont"/>
    <w:qFormat/>
    <w:rsid w:val="00c8264a"/>
    <w:rPr/>
  </w:style>
  <w:style w:type="character" w:styleId="Fs18" w:customStyle="1">
    <w:name w:val="fs18"/>
    <w:basedOn w:val="DefaultParagraphFont"/>
    <w:qFormat/>
    <w:rsid w:val="00ca2c3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LibreOffice/6.1.0.3$MacOSX_X86_64 LibreOffice_project/efb621ed25068d70781dc026f7e9c5187a4decd1</Application>
  <Pages>1</Pages>
  <Words>208</Words>
  <Characters>1790</Characters>
  <CharactersWithSpaces>2008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2019-11-22T21:47:00Z</dcterms:created>
  <dc:creator>ООО Тезис;http://tezisufa.ru</dc:creator>
  <dc:description/>
  <cp:keywords>Заявление снять арест пристав ходатайство</cp:keywords>
  <dc:language>en-US</dc:language>
  <cp:lastModifiedBy/>
  <dcterms:modified xsi:type="dcterms:W3CDTF">2021-11-01T15:40:52Z</dcterms:modified>
  <cp:revision>4</cp:revision>
  <dc:subject/>
  <dc:title>Заявление о снятии ареста со счета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