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51" w:rsidRPr="0097205A" w:rsidRDefault="00755B51" w:rsidP="00755B51">
      <w:pPr>
        <w:suppressAutoHyphens/>
        <w:spacing w:line="276" w:lineRule="auto"/>
        <w:ind w:firstLine="709"/>
        <w:jc w:val="right"/>
      </w:pPr>
      <w:r w:rsidRPr="0097205A">
        <w:t>В Арбитражный суд города Москвы</w:t>
      </w:r>
    </w:p>
    <w:p w:rsidR="00755B51" w:rsidRPr="0097205A" w:rsidRDefault="00755B51" w:rsidP="00755B51">
      <w:pPr>
        <w:suppressAutoHyphens/>
        <w:spacing w:line="276" w:lineRule="auto"/>
        <w:ind w:firstLine="709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755B51" w:rsidRPr="00D609C8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(фамилия, имя, отчество гражданина</w:t>
      </w:r>
    </w:p>
    <w:p w:rsidR="00755B51" w:rsidRPr="00D609C8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 xml:space="preserve">(отчество указывается при его наличии), </w:t>
      </w:r>
    </w:p>
    <w:p w:rsidR="00755B51" w:rsidRPr="00D609C8" w:rsidRDefault="00755B51" w:rsidP="00755B51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  <w:szCs w:val="20"/>
          <w:lang w:eastAsia="en-US"/>
        </w:rPr>
      </w:pPr>
      <w:r w:rsidRPr="00D609C8">
        <w:rPr>
          <w:sz w:val="20"/>
          <w:szCs w:val="20"/>
          <w:lang w:eastAsia="en-US"/>
        </w:rPr>
        <w:t xml:space="preserve">в случае изменения фамилии, имени, отчества </w:t>
      </w:r>
    </w:p>
    <w:p w:rsidR="00755B51" w:rsidRPr="00D609C8" w:rsidRDefault="00755B51" w:rsidP="00755B51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0"/>
          <w:szCs w:val="20"/>
        </w:rPr>
      </w:pPr>
      <w:r w:rsidRPr="00D609C8">
        <w:rPr>
          <w:sz w:val="20"/>
          <w:szCs w:val="20"/>
          <w:lang w:eastAsia="en-US"/>
        </w:rPr>
        <w:t>указать прежние фамилии, имена, отчества</w:t>
      </w:r>
      <w:r w:rsidRPr="00D609C8">
        <w:rPr>
          <w:sz w:val="20"/>
          <w:szCs w:val="20"/>
        </w:rPr>
        <w:t>)</w:t>
      </w:r>
    </w:p>
    <w:p w:rsidR="00755B51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B51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</w:p>
    <w:p w:rsidR="00755B51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55B51" w:rsidRPr="00D609C8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(вид документа, серия (при наличии) и номер)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СНИЛС__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185E">
        <w:rPr>
          <w:rFonts w:ascii="Times New Roman" w:hAnsi="Times New Roman" w:cs="Times New Roman"/>
          <w:sz w:val="24"/>
          <w:szCs w:val="24"/>
        </w:rPr>
        <w:t>_________</w:t>
      </w: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>ИНН__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185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9185E">
        <w:rPr>
          <w:rFonts w:ascii="Times New Roman" w:hAnsi="Times New Roman" w:cs="Times New Roman"/>
          <w:sz w:val="24"/>
          <w:szCs w:val="24"/>
        </w:rPr>
        <w:t>_</w:t>
      </w:r>
      <w:r w:rsidRPr="00D609C8">
        <w:rPr>
          <w:rFonts w:ascii="Times New Roman" w:hAnsi="Times New Roman" w:cs="Times New Roman"/>
        </w:rPr>
        <w:t>(</w:t>
      </w:r>
      <w:proofErr w:type="gramEnd"/>
      <w:r w:rsidRPr="00D609C8">
        <w:rPr>
          <w:rFonts w:ascii="Times New Roman" w:hAnsi="Times New Roman" w:cs="Times New Roman"/>
        </w:rPr>
        <w:t>при его наличии)</w:t>
      </w: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</w:pPr>
    </w:p>
    <w:p w:rsidR="00755B51" w:rsidRDefault="00755B51" w:rsidP="00755B51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и место рождения_____________</w:t>
      </w:r>
    </w:p>
    <w:p w:rsidR="00755B51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</w:t>
      </w:r>
    </w:p>
    <w:p w:rsidR="00755B51" w:rsidRPr="00C9185E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D609C8">
        <w:rPr>
          <w:rFonts w:ascii="Times New Roman" w:hAnsi="Times New Roman" w:cs="Times New Roman"/>
        </w:rPr>
        <w:t>при его наличии)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телефон___________, факс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5A">
        <w:rPr>
          <w:rFonts w:ascii="Times New Roman" w:hAnsi="Times New Roman" w:cs="Times New Roman"/>
          <w:sz w:val="24"/>
          <w:szCs w:val="24"/>
        </w:rPr>
        <w:t>_________,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>адрес э</w:t>
      </w:r>
      <w:r>
        <w:rPr>
          <w:rFonts w:ascii="Times New Roman" w:hAnsi="Times New Roman" w:cs="Times New Roman"/>
          <w:sz w:val="24"/>
          <w:szCs w:val="24"/>
        </w:rPr>
        <w:t>лектронной почты______________</w:t>
      </w:r>
      <w:r w:rsidRPr="0039175A">
        <w:rPr>
          <w:rFonts w:ascii="Times New Roman" w:hAnsi="Times New Roman" w:cs="Times New Roman"/>
          <w:sz w:val="24"/>
          <w:szCs w:val="24"/>
        </w:rPr>
        <w:t>_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B51" w:rsidRPr="0039175A" w:rsidRDefault="00755B51" w:rsidP="00755B51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B51" w:rsidRPr="0045030D" w:rsidRDefault="00755B51" w:rsidP="00755B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B51" w:rsidRDefault="00755B51" w:rsidP="00755B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Ходатайство о предоставлении отсрочки внесения на депозит суда средств на выплату вознаграждения финансового управляющего  </w:t>
      </w:r>
    </w:p>
    <w:p w:rsidR="00755B51" w:rsidRDefault="00755B51" w:rsidP="00755B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порядке пункта 4 статьи 213.4 Закона о банкротстве</w:t>
      </w:r>
    </w:p>
    <w:p w:rsidR="00755B51" w:rsidRDefault="00755B51" w:rsidP="00755B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51" w:rsidRPr="003B453F" w:rsidRDefault="00755B51" w:rsidP="00755B51">
      <w:pPr>
        <w:spacing w:line="360" w:lineRule="auto"/>
        <w:ind w:firstLine="720"/>
        <w:jc w:val="both"/>
      </w:pPr>
      <w:r w:rsidRPr="003B453F">
        <w:t xml:space="preserve">Согласно </w:t>
      </w:r>
      <w:hyperlink r:id="rId8" w:history="1">
        <w:r w:rsidRPr="003B453F">
          <w:rPr>
            <w:iCs/>
          </w:rPr>
          <w:t>абзацу второму пункта 4 статьи 213.4</w:t>
        </w:r>
      </w:hyperlink>
      <w:r>
        <w:t xml:space="preserve"> </w:t>
      </w:r>
      <w:r w:rsidRPr="003B453F">
        <w:t>Федерального закона от 26 октября 2002 года № 127-ФЗ «О несостоятельности (банкротстве)»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должником в депозит арбитражного суда</w:t>
      </w:r>
      <w:r w:rsidRPr="003B453F">
        <w:rPr>
          <w:iCs/>
        </w:rPr>
        <w:t>.</w:t>
      </w:r>
    </w:p>
    <w:p w:rsidR="00755B51" w:rsidRDefault="00755B51" w:rsidP="00755B5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</w:t>
      </w:r>
      <w:r w:rsidRPr="003B453F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9" w:history="1">
        <w:r w:rsidRPr="003B453F">
          <w:rPr>
            <w:rFonts w:ascii="Times New Roman" w:hAnsi="Times New Roman" w:cs="Times New Roman"/>
            <w:iCs/>
            <w:sz w:val="24"/>
            <w:szCs w:val="24"/>
          </w:rPr>
          <w:t>абзац третий пункта 4 статьи 213.4</w:t>
        </w:r>
      </w:hyperlink>
      <w:r w:rsidRPr="003B453F">
        <w:rPr>
          <w:rFonts w:ascii="Times New Roman" w:hAnsi="Times New Roman" w:cs="Times New Roman"/>
          <w:iCs/>
          <w:sz w:val="24"/>
          <w:szCs w:val="24"/>
        </w:rPr>
        <w:t xml:space="preserve"> Закона о банкротстве).</w:t>
      </w:r>
    </w:p>
    <w:p w:rsidR="00755B51" w:rsidRDefault="00755B51" w:rsidP="00755B5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настоящее время у меня сложилась следующая ситуация (кратко указать конкретные обстоятельства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 связи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 которыми у гражданина в настоящее время не имеется возможности внести на депозит суда </w:t>
      </w:r>
      <w:r w:rsidRPr="003B453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53F">
        <w:rPr>
          <w:rFonts w:ascii="Times New Roman" w:hAnsi="Times New Roman" w:cs="Times New Roman"/>
          <w:sz w:val="24"/>
          <w:szCs w:val="24"/>
        </w:rPr>
        <w:t xml:space="preserve"> на выплату вознаграждения финансовому управляющему</w:t>
      </w:r>
      <w:r>
        <w:rPr>
          <w:rFonts w:ascii="Times New Roman" w:hAnsi="Times New Roman" w:cs="Times New Roman"/>
          <w:iCs/>
          <w:sz w:val="24"/>
          <w:szCs w:val="24"/>
        </w:rPr>
        <w:t xml:space="preserve">, но которые не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воспрепятствуют исполнить данную обязанность до даты</w:t>
      </w:r>
      <w:r w:rsidRPr="003B453F">
        <w:rPr>
          <w:rFonts w:ascii="Times New Roman" w:hAnsi="Times New Roman" w:cs="Times New Roman"/>
          <w:sz w:val="24"/>
          <w:szCs w:val="24"/>
        </w:rPr>
        <w:t xml:space="preserve"> судебного заседания по рассмотрению обоснованности заявления о признании гражданина банкротом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755B51" w:rsidRPr="003B453F" w:rsidRDefault="00755B51" w:rsidP="00755B5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связи с чем внесение денежных средств </w:t>
      </w:r>
      <w:r w:rsidRPr="003B453F">
        <w:rPr>
          <w:rFonts w:ascii="Times New Roman" w:hAnsi="Times New Roman" w:cs="Times New Roman"/>
          <w:sz w:val="24"/>
          <w:szCs w:val="24"/>
        </w:rPr>
        <w:t>на выплату вознаграждения управляющему</w:t>
      </w:r>
      <w:r>
        <w:rPr>
          <w:rFonts w:ascii="Times New Roman" w:hAnsi="Times New Roman" w:cs="Times New Roman"/>
          <w:sz w:val="24"/>
          <w:szCs w:val="24"/>
        </w:rPr>
        <w:t xml:space="preserve"> будет возможно </w:t>
      </w:r>
      <w:r w:rsidRPr="003B453F">
        <w:rPr>
          <w:rFonts w:ascii="Times New Roman" w:hAnsi="Times New Roman" w:cs="Times New Roman"/>
          <w:sz w:val="24"/>
          <w:szCs w:val="24"/>
        </w:rPr>
        <w:t>до даты судебного заседания по рассмотрению обоснованности заявления о признании гражданина банкротом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B51" w:rsidRPr="003B453F" w:rsidRDefault="00755B51" w:rsidP="00755B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 xml:space="preserve">Мне известно, что при неисполнении должником в установленный срок названной обязанности арбитражный суд в зависимости от наличия либо отсутствия иных заявлений о признании должника банкротом выносит определение об оставлении заявления должника без рассмотрения или о прекращении производства по делу. </w:t>
      </w:r>
    </w:p>
    <w:p w:rsidR="00755B51" w:rsidRPr="00B041D0" w:rsidRDefault="00755B51" w:rsidP="00755B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3F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Pr="00B041D0">
        <w:rPr>
          <w:rFonts w:ascii="Times New Roman" w:hAnsi="Times New Roman" w:cs="Times New Roman"/>
          <w:sz w:val="24"/>
          <w:szCs w:val="24"/>
        </w:rPr>
        <w:t xml:space="preserve"> и руководствуясь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пунктами 4, 5 статьи</w:t>
        </w:r>
      </w:hyperlink>
      <w:r w:rsidRPr="00B041D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041D0">
          <w:rPr>
            <w:rFonts w:ascii="Times New Roman" w:hAnsi="Times New Roman" w:cs="Times New Roman"/>
            <w:sz w:val="24"/>
            <w:szCs w:val="24"/>
          </w:rPr>
          <w:t>213.4</w:t>
        </w:r>
      </w:hyperlink>
      <w:r w:rsidRPr="00B041D0">
        <w:rPr>
          <w:rFonts w:ascii="Times New Roman" w:hAnsi="Times New Roman" w:cs="Times New Roman"/>
          <w:sz w:val="24"/>
          <w:szCs w:val="24"/>
        </w:rPr>
        <w:t xml:space="preserve"> Федерального закона «О несостоятельности (банкротстве)», </w:t>
      </w:r>
      <w:hyperlink r:id="rId12" w:history="1">
        <w:proofErr w:type="spellStart"/>
        <w:r w:rsidRPr="00B041D0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B041D0">
          <w:rPr>
            <w:rFonts w:ascii="Times New Roman" w:hAnsi="Times New Roman" w:cs="Times New Roman"/>
            <w:sz w:val="24"/>
            <w:szCs w:val="24"/>
          </w:rPr>
          <w:t>. 223</w:t>
        </w:r>
      </w:hyperlink>
      <w:r>
        <w:t xml:space="preserve">, </w:t>
      </w:r>
      <w:hyperlink r:id="rId13" w:history="1">
        <w:r w:rsidRPr="00B041D0">
          <w:rPr>
            <w:rFonts w:ascii="Times New Roman" w:hAnsi="Times New Roman" w:cs="Times New Roman"/>
            <w:sz w:val="24"/>
            <w:szCs w:val="24"/>
          </w:rPr>
          <w:t>224</w:t>
        </w:r>
      </w:hyperlink>
      <w:r w:rsidRPr="00B041D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</w:t>
      </w:r>
    </w:p>
    <w:p w:rsidR="00755B51" w:rsidRPr="00B0573F" w:rsidRDefault="00755B51" w:rsidP="00755B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B0573F">
        <w:rPr>
          <w:rFonts w:ascii="Times New Roman" w:hAnsi="Times New Roman" w:cs="Times New Roman"/>
          <w:b/>
          <w:sz w:val="24"/>
          <w:szCs w:val="24"/>
        </w:rPr>
        <w:t>:</w:t>
      </w:r>
    </w:p>
    <w:p w:rsidR="00755B51" w:rsidRDefault="00755B51" w:rsidP="00755B51">
      <w:pPr>
        <w:spacing w:line="360" w:lineRule="auto"/>
        <w:ind w:firstLine="709"/>
        <w:jc w:val="both"/>
      </w:pPr>
      <w:r>
        <w:t>П</w:t>
      </w:r>
      <w:r w:rsidRPr="00C66503">
        <w:t>редоставить отсрочку внесения</w:t>
      </w:r>
      <w:r w:rsidRPr="003B453F">
        <w:t xml:space="preserve">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</w:t>
      </w:r>
      <w:r>
        <w:t>.</w:t>
      </w:r>
    </w:p>
    <w:p w:rsidR="00755B51" w:rsidRDefault="00755B51" w:rsidP="0075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Pr="003B453F" w:rsidRDefault="00755B51" w:rsidP="00755B51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3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55B51" w:rsidRDefault="00755B51" w:rsidP="00755B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Default="00755B51" w:rsidP="00755B5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B2">
        <w:rPr>
          <w:rFonts w:ascii="Times New Roman" w:hAnsi="Times New Roman" w:cs="Times New Roman"/>
          <w:sz w:val="24"/>
          <w:szCs w:val="24"/>
        </w:rPr>
        <w:t xml:space="preserve">Доверенность представителя с правом на ведение дела о банкротстве (если 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4566B2">
        <w:rPr>
          <w:rFonts w:ascii="Times New Roman" w:hAnsi="Times New Roman" w:cs="Times New Roman"/>
          <w:sz w:val="24"/>
          <w:szCs w:val="24"/>
        </w:rPr>
        <w:t xml:space="preserve"> подписывается представителем должника)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B51" w:rsidRPr="004566B2" w:rsidRDefault="00755B51" w:rsidP="00755B51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B2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должник основывает свои требования.</w:t>
      </w:r>
    </w:p>
    <w:p w:rsidR="00755B51" w:rsidRPr="0039175A" w:rsidRDefault="00755B51" w:rsidP="0075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Pr="0039175A" w:rsidRDefault="00755B51" w:rsidP="0075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175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917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75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9175A">
        <w:rPr>
          <w:rFonts w:ascii="Times New Roman" w:hAnsi="Times New Roman" w:cs="Times New Roman"/>
          <w:sz w:val="24"/>
          <w:szCs w:val="24"/>
        </w:rPr>
        <w:t>__________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755B51" w:rsidRPr="0039175A" w:rsidRDefault="00755B51" w:rsidP="0075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Pr="0039175A" w:rsidRDefault="00755B51" w:rsidP="00755B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Должник (представитель):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Pr="0039175A" w:rsidRDefault="00755B51" w:rsidP="00755B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755B51" w:rsidRPr="0039175A" w:rsidRDefault="00755B51" w:rsidP="00755B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75A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9175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9175A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755B51" w:rsidRPr="0039175A" w:rsidRDefault="00755B51" w:rsidP="00755B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B51" w:rsidRPr="009255A4" w:rsidRDefault="00755B51" w:rsidP="00755B51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255A4">
        <w:rPr>
          <w:b/>
          <w:lang w:eastAsia="en-US"/>
        </w:rPr>
        <w:t>Примечание.</w:t>
      </w:r>
      <w:r w:rsidRPr="009255A4">
        <w:rPr>
          <w:lang w:eastAsia="en-US"/>
        </w:rPr>
        <w:t xml:space="preserve"> Ходатайство может быть подписано представителем должника в случае, если в доверенности представителя предусмотрено</w:t>
      </w:r>
      <w:r w:rsidRPr="009255A4">
        <w:t xml:space="preserve"> право на ведение дела о банкротстве</w:t>
      </w:r>
      <w:r w:rsidRPr="009255A4">
        <w:rPr>
          <w:lang w:eastAsia="en-US"/>
        </w:rPr>
        <w:t>.</w:t>
      </w:r>
    </w:p>
    <w:p w:rsidR="00CA2FBA" w:rsidRPr="00755B51" w:rsidRDefault="00CA2FBA" w:rsidP="00755B51">
      <w:bookmarkStart w:id="0" w:name="_GoBack"/>
      <w:bookmarkEnd w:id="0"/>
    </w:p>
    <w:sectPr w:rsidR="00CA2FBA" w:rsidRPr="00755B51" w:rsidSect="0039175A">
      <w:headerReference w:type="default" r:id="rId14"/>
      <w:endnotePr>
        <w:numFmt w:val="decimal"/>
      </w:endnotePr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AC" w:rsidRDefault="004F22AC" w:rsidP="00CA2FBA">
      <w:r>
        <w:separator/>
      </w:r>
    </w:p>
  </w:endnote>
  <w:endnote w:type="continuationSeparator" w:id="0">
    <w:p w:rsidR="004F22AC" w:rsidRDefault="004F22AC" w:rsidP="00C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AC" w:rsidRDefault="004F22AC" w:rsidP="00CA2FBA">
      <w:r>
        <w:separator/>
      </w:r>
    </w:p>
  </w:footnote>
  <w:footnote w:type="continuationSeparator" w:id="0">
    <w:p w:rsidR="004F22AC" w:rsidRDefault="004F22AC" w:rsidP="00C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C8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  <w:p w:rsidR="00C769C8" w:rsidRPr="00F82A76" w:rsidRDefault="00C769C8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C769C8" w:rsidRPr="00F82A76" w:rsidRDefault="004F22AC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="00C769C8" w:rsidRPr="00F82A76">
        <w:rPr>
          <w:rStyle w:val="ad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="00C769C8"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E41EE1" w:rsidRPr="00C769C8" w:rsidRDefault="004F22AC" w:rsidP="00C769C8">
    <w:pPr>
      <w:pStyle w:val="ae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="00C769C8" w:rsidRPr="00F82A76">
        <w:rPr>
          <w:rStyle w:val="ad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3FB"/>
    <w:multiLevelType w:val="hybridMultilevel"/>
    <w:tmpl w:val="BB5C5C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444B3D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81608B"/>
    <w:multiLevelType w:val="hybridMultilevel"/>
    <w:tmpl w:val="FE800BD6"/>
    <w:lvl w:ilvl="0" w:tplc="592075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5"/>
    <w:rsid w:val="0004421D"/>
    <w:rsid w:val="00054A3B"/>
    <w:rsid w:val="000B02D8"/>
    <w:rsid w:val="00120B82"/>
    <w:rsid w:val="001226B1"/>
    <w:rsid w:val="00125DAC"/>
    <w:rsid w:val="001C4FBC"/>
    <w:rsid w:val="00205DFB"/>
    <w:rsid w:val="00216D93"/>
    <w:rsid w:val="00255590"/>
    <w:rsid w:val="002A3462"/>
    <w:rsid w:val="002D6DEF"/>
    <w:rsid w:val="002F3581"/>
    <w:rsid w:val="003203C0"/>
    <w:rsid w:val="00331EDA"/>
    <w:rsid w:val="00376487"/>
    <w:rsid w:val="0039175A"/>
    <w:rsid w:val="0039364B"/>
    <w:rsid w:val="00394455"/>
    <w:rsid w:val="003A01C2"/>
    <w:rsid w:val="003D3FD4"/>
    <w:rsid w:val="00425425"/>
    <w:rsid w:val="00433251"/>
    <w:rsid w:val="0045030D"/>
    <w:rsid w:val="004566B2"/>
    <w:rsid w:val="004E232C"/>
    <w:rsid w:val="004F22AC"/>
    <w:rsid w:val="004F6AD1"/>
    <w:rsid w:val="005A2DAC"/>
    <w:rsid w:val="00637B76"/>
    <w:rsid w:val="007272D8"/>
    <w:rsid w:val="00755B51"/>
    <w:rsid w:val="0076123C"/>
    <w:rsid w:val="00782C7E"/>
    <w:rsid w:val="007905F5"/>
    <w:rsid w:val="008B260D"/>
    <w:rsid w:val="00902ED1"/>
    <w:rsid w:val="009522C3"/>
    <w:rsid w:val="009D6E0C"/>
    <w:rsid w:val="00A35105"/>
    <w:rsid w:val="00AA0067"/>
    <w:rsid w:val="00AD1EF2"/>
    <w:rsid w:val="00B041D0"/>
    <w:rsid w:val="00B0573F"/>
    <w:rsid w:val="00B12919"/>
    <w:rsid w:val="00B45E83"/>
    <w:rsid w:val="00B501EB"/>
    <w:rsid w:val="00B6109A"/>
    <w:rsid w:val="00B80643"/>
    <w:rsid w:val="00B807C7"/>
    <w:rsid w:val="00B8352F"/>
    <w:rsid w:val="00C23CEE"/>
    <w:rsid w:val="00C308C8"/>
    <w:rsid w:val="00C36BB0"/>
    <w:rsid w:val="00C769C8"/>
    <w:rsid w:val="00C8504A"/>
    <w:rsid w:val="00C9185E"/>
    <w:rsid w:val="00CA2FBA"/>
    <w:rsid w:val="00CA5A0D"/>
    <w:rsid w:val="00CE4CBE"/>
    <w:rsid w:val="00CF42D4"/>
    <w:rsid w:val="00D1064B"/>
    <w:rsid w:val="00D609C8"/>
    <w:rsid w:val="00E0512F"/>
    <w:rsid w:val="00E20BBB"/>
    <w:rsid w:val="00E41EE1"/>
    <w:rsid w:val="00E5540F"/>
    <w:rsid w:val="00EC3F09"/>
    <w:rsid w:val="00F15B88"/>
    <w:rsid w:val="00F33189"/>
    <w:rsid w:val="00FC197C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55E6-A1E3-4150-9F41-89DEE9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A2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BA"/>
  </w:style>
  <w:style w:type="paragraph" w:styleId="a5">
    <w:name w:val="footer"/>
    <w:basedOn w:val="a"/>
    <w:link w:val="a6"/>
    <w:uiPriority w:val="99"/>
    <w:unhideWhenUsed/>
    <w:rsid w:val="00CA2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FBA"/>
  </w:style>
  <w:style w:type="paragraph" w:styleId="a7">
    <w:name w:val="endnote text"/>
    <w:basedOn w:val="a"/>
    <w:link w:val="a8"/>
    <w:uiPriority w:val="99"/>
    <w:semiHidden/>
    <w:unhideWhenUsed/>
    <w:rsid w:val="0045030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0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5030D"/>
    <w:rPr>
      <w:vertAlign w:val="superscript"/>
    </w:rPr>
  </w:style>
  <w:style w:type="paragraph" w:styleId="aa">
    <w:name w:val="List Paragraph"/>
    <w:basedOn w:val="a"/>
    <w:uiPriority w:val="34"/>
    <w:qFormat/>
    <w:rsid w:val="00B0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19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97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9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C197C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80643"/>
    <w:rPr>
      <w:color w:val="0000FF" w:themeColor="hyperlink"/>
      <w:u w:val="single"/>
    </w:rPr>
  </w:style>
  <w:style w:type="paragraph" w:customStyle="1" w:styleId="Default">
    <w:name w:val="Default"/>
    <w:rsid w:val="001C4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69C8"/>
    <w:pPr>
      <w:spacing w:after="0" w:line="240" w:lineRule="auto"/>
    </w:pPr>
  </w:style>
  <w:style w:type="table" w:styleId="af">
    <w:name w:val="Table Grid"/>
    <w:basedOn w:val="a1"/>
    <w:uiPriority w:val="59"/>
    <w:rsid w:val="00C7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7641FDAEF390AA273AF49E14728A82DD61ADB9D4823D8EB42C4ABCF8245E7218D672A0FFpBJ5N" TargetMode="External"/><Relationship Id="rId13" Type="http://schemas.openxmlformats.org/officeDocument/2006/relationships/hyperlink" Target="consultantplus://offline/ref=C0414C376F711F854124259286A9B1E15A565C469555A26F5A147CD296D3E35EE0796815102091E3L4x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414C376F711F854124259286A9B1E15A565C469555A26F5A147CD296D3E35EE0796815102091E0L4x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414C376F711F854124259286A9B1E15A565C459052A26F5A147CD296D3E35EE07968111329L9x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414C376F711F854124259286A9B1E15A565C459052A26F5A147CD296D3E35EE07968111327L9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87641FDAEF390AA273AF49E14728A82DD61ADB9D4823D8EB42C4ABCF8245E7218D672A0FFpBJ5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91CE-F0E0-4C0B-BB82-865FBF8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Lazutina</dc:creator>
  <cp:lastModifiedBy>HP</cp:lastModifiedBy>
  <cp:revision>2</cp:revision>
  <cp:lastPrinted>2015-10-27T09:00:00Z</cp:lastPrinted>
  <dcterms:created xsi:type="dcterms:W3CDTF">2020-04-27T05:06:00Z</dcterms:created>
  <dcterms:modified xsi:type="dcterms:W3CDTF">2020-04-27T05:06:00Z</dcterms:modified>
</cp:coreProperties>
</file>